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4"/>
        <w:tblW w:w="1045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696"/>
        <w:gridCol w:w="4536"/>
        <w:gridCol w:w="1068"/>
        <w:gridCol w:w="31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1696"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bookmarkStart w:id="0" w:name="_gjdgxs" w:colFirst="0" w:colLast="0"/>
            <w:bookmarkEnd w:id="0"/>
            <w:r>
              <w:rPr>
                <w:rFonts w:ascii="Arial Rounded" w:hAnsi="Arial Rounded" w:eastAsia="Arial Rounded" w:cs="Arial Rounded"/>
                <w:color w:val="auto"/>
                <w:rtl w:val="0"/>
              </w:rPr>
              <w:t>Project Name:</w:t>
            </w:r>
          </w:p>
        </w:tc>
        <w:tc>
          <w:tcPr>
            <w:tcW w:w="453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c>
          <w:tcPr>
            <w:tcW w:w="1068"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r>
              <w:rPr>
                <w:rFonts w:ascii="Arial Rounded" w:hAnsi="Arial Rounded" w:eastAsia="Arial Rounded" w:cs="Arial Rounded"/>
                <w:color w:val="auto"/>
                <w:rtl w:val="0"/>
              </w:rPr>
              <w:t>Date:</w:t>
            </w:r>
          </w:p>
        </w:tc>
        <w:tc>
          <w:tcPr>
            <w:tcW w:w="315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r>
    </w:tbl>
    <w:p>
      <w:pPr>
        <w:contextualSpacing w:val="0"/>
        <w:rPr>
          <w:rFonts w:ascii="Arial Rounded" w:hAnsi="Arial Rounded" w:eastAsia="Arial Rounded" w:cs="Arial Rounded"/>
          <w:color w:val="auto"/>
        </w:rPr>
      </w:pPr>
    </w:p>
    <w:tbl>
      <w:tblPr>
        <w:tblStyle w:val="15"/>
        <w:tblW w:w="10466" w:type="dxa"/>
        <w:tblInd w:w="-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61"/>
        <w:gridCol w:w="7949"/>
        <w:gridCol w:w="411"/>
        <w:gridCol w:w="770"/>
        <w:gridCol w:w="7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510" w:type="dxa"/>
            <w:gridSpan w:val="2"/>
            <w:tcBorders>
              <w:top w:val="nil"/>
              <w:left w:val="nil"/>
              <w:bottom w:val="nil"/>
              <w:right w:val="nil"/>
            </w:tcBorders>
            <w:tcMar>
              <w:top w:w="0" w:type="dxa"/>
              <w:left w:w="108" w:type="dxa"/>
              <w:bottom w:w="0" w:type="dxa"/>
              <w:right w:w="108" w:type="dxa"/>
            </w:tcMar>
          </w:tcPr>
          <w:p>
            <w:pPr>
              <w:spacing w:after="0" w:line="360" w:lineRule="auto"/>
              <w:contextualSpacing w:val="0"/>
              <w:rPr>
                <w:rFonts w:ascii="Arial Rounded" w:hAnsi="Arial Rounded" w:eastAsia="Arial Rounded" w:cs="Arial Rounded"/>
                <w:b/>
                <w:color w:val="auto"/>
                <w:sz w:val="24"/>
                <w:szCs w:val="24"/>
              </w:rPr>
            </w:pPr>
            <w:bookmarkStart w:id="1" w:name="3dy6vkm" w:colFirst="0" w:colLast="0"/>
            <w:bookmarkEnd w:id="1"/>
            <w:bookmarkStart w:id="2" w:name="_30j0zll" w:colFirst="0" w:colLast="0"/>
            <w:bookmarkEnd w:id="2"/>
            <w:bookmarkStart w:id="3" w:name="2et92p0" w:colFirst="0" w:colLast="0"/>
            <w:bookmarkEnd w:id="3"/>
            <w:bookmarkStart w:id="4" w:name="3znysh7" w:colFirst="0" w:colLast="0"/>
            <w:bookmarkEnd w:id="4"/>
            <w:bookmarkStart w:id="5" w:name="1t3h5sf" w:colFirst="0" w:colLast="0"/>
            <w:bookmarkEnd w:id="5"/>
            <w:bookmarkStart w:id="6" w:name="1fob9te" w:colFirst="0" w:colLast="0"/>
            <w:bookmarkEnd w:id="6"/>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70"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Yes</w:t>
            </w:r>
          </w:p>
        </w:tc>
        <w:tc>
          <w:tcPr>
            <w:tcW w:w="775"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jc w:val="both"/>
              <w:rPr>
                <w:rFonts w:hint="default" w:ascii="Arial" w:hAnsi="Arial" w:eastAsia="Arial Rounded" w:cs="Arial"/>
                <w:color w:val="auto"/>
                <w:sz w:val="24"/>
                <w:szCs w:val="24"/>
              </w:rPr>
            </w:pPr>
            <w:r>
              <w:rPr>
                <w:rFonts w:hint="default" w:ascii="Arial" w:hAnsi="Arial" w:eastAsia="SimSun" w:cs="Arial"/>
                <w:i/>
                <w:color w:val="212121"/>
                <w:sz w:val="24"/>
                <w:szCs w:val="24"/>
              </w:rPr>
              <w:t>Blogging makes you an authority in your field and gives people an inside look at your workplace and its nature. This checklist guide will show you how to get more leads using OptinMonster which will work for on any WordPress Theme. If you use professional page builders and themes that include these “Popup” features you can use the services you already own. The important part is to have a popup form, sidebar form and in content form for maximum optin conversions.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lang w:val="en-US"/>
              </w:rPr>
            </w:pPr>
            <w:r>
              <w:rPr>
                <w:rFonts w:hint="default" w:ascii="Arial" w:hAnsi="Arial" w:eastAsia="SimSun" w:cs="Arial"/>
                <w:b/>
                <w:kern w:val="0"/>
                <w:sz w:val="24"/>
                <w:szCs w:val="24"/>
                <w:lang w:val="en-US" w:eastAsia="zh-CN" w:bidi="ar"/>
              </w:rPr>
              <w:t>A) POPUP FORMS:</w:t>
            </w: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iCs/>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val="0"/>
                <w:iCs w:val="0"/>
                <w:color w:val="auto"/>
                <w:sz w:val="24"/>
                <w:szCs w:val="24"/>
              </w:rPr>
            </w:pPr>
            <w:r>
              <w:rPr>
                <w:rFonts w:hint="default" w:ascii="Arial" w:hAnsi="Arial" w:eastAsia="SimSun" w:cs="Arial"/>
                <w:color w:val="000000"/>
                <w:kern w:val="0"/>
                <w:sz w:val="24"/>
                <w:szCs w:val="24"/>
                <w:lang w:val="en-US" w:eastAsia="zh-CN" w:bidi="ar"/>
              </w:rPr>
              <w:t>You have to use OptinMonster to create a WordPress Popup plugin for your blog. Here is how to do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lang w:val="en-US"/>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Step #1: First, Build Your Campaign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Get logged in to your OptinMonster account and went to the dashboard.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Now from the dashboard, click on the green-coloured button with Create campaign written on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After this, you'll be asked to choose a campaign type. , click on the Popup option, as you want to create a form.</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you have to choose your campaign template by hovering your mouse over to the design you like and tap on Use Template.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Finally, name your campaign and mention your website for which you want your popup form.</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SimSun" w:cs="Arial"/>
                <w:b/>
                <w:kern w:val="0"/>
                <w:sz w:val="24"/>
                <w:szCs w:val="24"/>
                <w:lang w:val="en-US" w:eastAsia="zh-CN" w:bidi="ar"/>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Step #2: Set The Display Rules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Now choose your display by clicking on Display Rules present at the top of the page, after which a tab will appear.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8</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Configure your display rules as you want them and hit the green Save button.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Step #3: Go On And Publish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9</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bookmarkStart w:id="7" w:name="_tyjcwt" w:colFirst="0" w:colLast="0"/>
            <w:bookmarkEnd w:id="7"/>
            <w:r>
              <w:rPr>
                <w:rFonts w:hint="default" w:ascii="Arial" w:hAnsi="Arial" w:eastAsia="SimSun" w:cs="Arial"/>
                <w:kern w:val="0"/>
                <w:sz w:val="24"/>
                <w:szCs w:val="24"/>
                <w:lang w:val="en-US" w:eastAsia="zh-CN" w:bidi="ar"/>
              </w:rPr>
              <w:t>After following all the steps mentioned above, hit the Publish button present at the top of the screen and wait until it turns Live.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10</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select the Save button, and scroll down to Platform option and choose WordPress.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i w:val="0"/>
                <w:sz w:val="24"/>
                <w:szCs w:val="24"/>
              </w:rPr>
              <w:t>Hit the Go Live button from there and here is your popup button is ready and will appear on your website.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B) OPTIN BOX IN THE SIDEBAR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Use OptinMonster to create this sidebar. Open it, and create an inline campaign by tapping on Create campaign button.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After creating your campaign, you have to design your sidebar and publish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go to WordPress Admin&gt;OptinMonster&gt;Campaigns tab view.</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Sync your campaign with your site by selecting Refresh Campaign from there.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tap on Go Live link and your sidebar campaign will be visible there.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The final step here is to add OptinMonster Widget in the Admin section of your site. That’s it, your opt-in box in the sidebar has been created.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C) OPTIN BOX INSIDE THE CONTENT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18</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First, you have to create an inline opt-in form by tapping on creating a campaign button in OptinMonster and then set its template, build your campaign and save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19</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In the next step, go to the Publish tab and change your status from pause to live, now scrolling down, and click on the Campaign Embed option. A code will appear, which can be copy-pasted to whichever location in content, you want your opt-in box to appear.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20</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create lead magnets for your campaign box by going to the edit section and clicking on the Display Rules.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21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Select current URL path and insert URL for your blog post there and hit the Save button. Now, this feature box will appear in the content of your blog post.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bl>
    <w:p>
      <w:pPr>
        <w:contextualSpacing w:val="0"/>
        <w:rPr>
          <w:rFonts w:ascii="Arial Rounded" w:hAnsi="Arial Rounded" w:eastAsia="Arial Rounded" w:cs="Arial Rounded"/>
          <w:sz w:val="24"/>
          <w:szCs w:val="24"/>
        </w:rPr>
      </w:pPr>
      <w:bookmarkStart w:id="8" w:name="_GoBack"/>
      <w:bookmarkEnd w:id="8"/>
    </w:p>
    <w:sectPr>
      <w:headerReference r:id="rId3" w:type="default"/>
      <w:footerReference r:id="rId4" w:type="default"/>
      <w:pgSz w:w="11906" w:h="16838"/>
      <w:pgMar w:top="2835" w:right="720" w:bottom="2127" w:left="720" w:header="568"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Arial Rounded">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tbl>
    <w:tblPr>
      <w:tblStyle w:val="41"/>
      <w:tblW w:w="9639"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smallCaps w:val="0"/>
              <w:strike w:val="0"/>
              <w:color w:val="808080"/>
              <w:sz w:val="20"/>
              <w:szCs w:val="20"/>
              <w:u w:val="none"/>
              <w:shd w:val="clear" w:fill="auto"/>
              <w:vertAlign w:val="baseline"/>
            </w:rPr>
          </w:pPr>
          <w:r>
            <w:rPr>
              <w:rFonts w:ascii="Arial Rounded" w:hAnsi="Arial Rounded" w:eastAsia="Arial Rounded" w:cs="Arial Rounded"/>
              <w:b w:val="0"/>
              <w:i/>
              <w:smallCaps w:val="0"/>
              <w:strike w:val="0"/>
              <w:color w:val="808080"/>
              <w:sz w:val="20"/>
              <w:szCs w:val="20"/>
              <w:u w:val="none"/>
              <w:shd w:val="clear" w:fill="auto"/>
              <w:vertAlign w:val="baseline"/>
              <w:rtl w:val="0"/>
            </w:rPr>
            <w:t>Notes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0"/>
              <w:szCs w:val="20"/>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36"/>
        <w:szCs w:val="36"/>
        <w:u w:val="none"/>
        <w:shd w:val="clear" w:fill="auto"/>
        <w:vertAlign w:val="baseline"/>
        <w:rtl w:val="0"/>
      </w:rPr>
      <w:t xml:space="preserve">Page </w:t>
    </w:r>
    <w:r>
      <w:rPr>
        <w:rFonts w:ascii="Arial Rounded" w:hAnsi="Arial Rounded" w:eastAsia="Arial Rounded" w:cs="Arial Rounded"/>
        <w:b w:val="0"/>
        <w:i w:val="0"/>
        <w:smallCaps w:val="0"/>
        <w:strike w:val="0"/>
        <w:color w:val="000000"/>
        <w:sz w:val="36"/>
        <w:szCs w:val="36"/>
        <w:u w:val="none"/>
        <w:shd w:val="clear" w:fill="auto"/>
        <w:vertAlign w:val="baseline"/>
      </w:rPr>
      <w:fldChar w:fldCharType="begin"/>
    </w:r>
    <w:r>
      <w:rPr>
        <w:rFonts w:ascii="Arial Rounded" w:hAnsi="Arial Rounded" w:eastAsia="Arial Rounded" w:cs="Arial Rounded"/>
        <w:b w:val="0"/>
        <w:i w:val="0"/>
        <w:smallCaps w:val="0"/>
        <w:strike w:val="0"/>
        <w:color w:val="000000"/>
        <w:sz w:val="36"/>
        <w:szCs w:val="36"/>
        <w:u w:val="none"/>
        <w:shd w:val="clear" w:fill="auto"/>
        <w:vertAlign w:val="baseline"/>
      </w:rPr>
      <w:instrText xml:space="preserve">PAGE</w:instrText>
    </w:r>
    <w:r>
      <w:rPr>
        <w:rFonts w:ascii="Arial Rounded" w:hAnsi="Arial Rounded" w:eastAsia="Arial Rounded" w:cs="Arial Rounded"/>
        <w:b w:val="0"/>
        <w:i w:val="0"/>
        <w:smallCaps w:val="0"/>
        <w:strike w:val="0"/>
        <w:color w:val="000000"/>
        <w:sz w:val="36"/>
        <w:szCs w:val="36"/>
        <w:u w:val="none"/>
        <w:shd w:val="clear" w:fill="auto"/>
        <w:vertAlign w:val="baseline"/>
      </w:rPr>
      <w:fldChar w:fldCharType="separate"/>
    </w:r>
    <w:r>
      <w:rPr>
        <w:rFonts w:ascii="Arial Rounded" w:hAnsi="Arial Rounded" w:eastAsia="Arial Rounded" w:cs="Arial Rounded"/>
        <w:b w:val="0"/>
        <w:i w:val="0"/>
        <w:smallCaps w:val="0"/>
        <w:strike w:val="0"/>
        <w:color w:val="000000"/>
        <w:sz w:val="36"/>
        <w:szCs w:val="36"/>
        <w:u w:val="none"/>
        <w:shd w:val="clear"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begin"/>
    </w:r>
    <w:r>
      <w:rPr>
        <w:rFonts w:ascii="Arial Rounded" w:hAnsi="Arial Rounded" w:eastAsia="Arial Rounded" w:cs="Arial Rounded"/>
        <w:b w:val="0"/>
        <w:i w:val="0"/>
        <w:smallCaps w:val="0"/>
        <w:strike w:val="0"/>
        <w:color w:val="000000"/>
        <w:sz w:val="20"/>
        <w:szCs w:val="20"/>
        <w:u w:val="none"/>
        <w:shd w:val="clear" w:fill="auto"/>
        <w:vertAlign w:val="baseline"/>
        <w:rtl w:val="0"/>
      </w:rPr>
      <w:instrText xml:space="preserve"> HYPERLINK "http://www.IMChecklist.org" </w:instrTex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separate"/>
    </w:r>
    <w:r>
      <w:rPr>
        <w:rStyle w:val="11"/>
        <w:rFonts w:ascii="Arial Rounded" w:hAnsi="Arial Rounded" w:eastAsia="Arial Rounded" w:cs="Arial Rounded"/>
        <w:b w:val="0"/>
        <w:i w:val="0"/>
        <w:smallCaps w:val="0"/>
        <w:strike w:val="0"/>
        <w:color w:val="000000"/>
        <w:sz w:val="20"/>
        <w:szCs w:val="20"/>
        <w:shd w:val="clear" w:fill="auto"/>
        <w:vertAlign w:val="baseline"/>
        <w:rtl w:val="0"/>
      </w:rPr>
      <w:t>www.IMChecklist.org</w: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end"/>
    </w:r>
    <w:r>
      <w:rPr>
        <w:rFonts w:ascii="Arial Rounded" w:hAnsi="Arial Rounded" w:eastAsia="Arial Rounded" w:cs="Arial Rounded"/>
        <w:b w:val="0"/>
        <w:i w:val="0"/>
        <w:smallCaps w:val="0"/>
        <w:strike w:val="0"/>
        <w:color w:val="000000"/>
        <w:sz w:val="20"/>
        <w:szCs w:val="20"/>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sz w:val="24"/>
        <w:szCs w:val="24"/>
      </w:rPr>
    </w:pPr>
  </w:p>
  <w:tbl>
    <w:tblPr>
      <w:tblStyle w:val="40"/>
      <w:tblW w:w="1046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04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400" w:hRule="atLeast"/>
      </w:trPr>
      <w:tc>
        <w:tcPr>
          <w:tcW w:w="10466" w:type="dxa"/>
          <w:tcBorders>
            <w:top w:val="nil"/>
            <w:left w:val="nil"/>
            <w:bottom w:val="nil"/>
            <w:right w:val="nil"/>
          </w:tcBorders>
          <w:tcMar>
            <w:top w:w="0" w:type="dxa"/>
            <w:left w:w="108" w:type="dxa"/>
            <w:bottom w:w="0" w:type="dxa"/>
            <w:right w:w="108" w:type="dxa"/>
          </w:tcMar>
          <w:vAlign w:val="cente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12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r>
            <w:rPr>
              <w:rFonts w:ascii="Arial Rounded" w:hAnsi="Arial Rounded" w:eastAsia="Arial Rounded" w:cs="Arial Rounded"/>
              <w:b w:val="0"/>
              <w:i w:val="0"/>
              <w:smallCaps w:val="0"/>
              <w:strike w:val="0"/>
              <w:color w:val="000000"/>
              <w:sz w:val="22"/>
              <w:szCs w:val="22"/>
              <w:u w:val="none"/>
              <w:shd w:val="clear" w:fill="auto"/>
              <w:vertAlign w:val="baseline"/>
            </w:rPr>
            <w:drawing>
              <wp:inline distT="0" distB="0" distL="0" distR="0">
                <wp:extent cx="408495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4085531" cy="809689"/>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40"/>
              <w:szCs w:val="40"/>
              <w:u w:val="none"/>
              <w:shd w:val="clear" w:fill="auto"/>
              <w:vertAlign w:val="baseline"/>
            </w:rPr>
          </w:pPr>
          <w:r>
            <w:rPr>
              <w:rFonts w:hint="default" w:ascii="Arial" w:hAnsi="Arial" w:eastAsia="SimSun" w:cs="Arial"/>
              <w:b w:val="0"/>
              <w:bCs/>
              <w:i w:val="0"/>
              <w:color w:val="000000"/>
              <w:sz w:val="40"/>
              <w:szCs w:val="40"/>
            </w:rPr>
            <w:t>Checklist 1 - G</w:t>
          </w:r>
          <w:r>
            <w:rPr>
              <w:rFonts w:hint="default" w:ascii="Arial" w:hAnsi="Arial" w:eastAsia="SimSun" w:cs="Arial"/>
              <w:b w:val="0"/>
              <w:bCs/>
              <w:i w:val="0"/>
              <w:color w:val="000000"/>
              <w:sz w:val="40"/>
              <w:szCs w:val="40"/>
              <w:lang w:val="en-US"/>
            </w:rPr>
            <w:t>et More Leads From Your Blog</w:t>
          </w: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420396F"/>
    <w:rsid w:val="142501D3"/>
    <w:rsid w:val="264E4FC5"/>
    <w:rsid w:val="2ED30F45"/>
    <w:rsid w:val="49A82CC2"/>
    <w:rsid w:val="57521D92"/>
    <w:rsid w:val="5E677D83"/>
    <w:rsid w:val="6A060A9A"/>
    <w:rsid w:val="6A194561"/>
    <w:rsid w:val="7B7E18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en-GB"/>
    </w:rPr>
  </w:style>
  <w:style w:type="paragraph" w:styleId="2">
    <w:name w:val="heading 1"/>
    <w:basedOn w:val="1"/>
    <w:next w:val="1"/>
    <w:qFormat/>
    <w:uiPriority w:val="0"/>
    <w:pPr>
      <w:spacing w:before="100" w:after="100" w:line="240" w:lineRule="auto"/>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spacing w:after="0" w:line="240" w:lineRule="auto"/>
    </w:pPr>
    <w:tblPr>
      <w:tblCellMar>
        <w:top w:w="0" w:type="dxa"/>
        <w:left w:w="108" w:type="dxa"/>
        <w:bottom w:w="0" w:type="dxa"/>
        <w:right w:w="108" w:type="dxa"/>
      </w:tblCellMar>
    </w:tblPr>
  </w:style>
  <w:style w:type="table" w:customStyle="1" w:styleId="15">
    <w:name w:val="_Style 11"/>
    <w:basedOn w:val="13"/>
    <w:qFormat/>
    <w:uiPriority w:val="0"/>
    <w:pPr>
      <w:spacing w:after="0" w:line="240" w:lineRule="auto"/>
    </w:pPr>
    <w:tblPr>
      <w:tblCellMar>
        <w:top w:w="0" w:type="dxa"/>
        <w:left w:w="108" w:type="dxa"/>
        <w:bottom w:w="0" w:type="dxa"/>
        <w:right w:w="108" w:type="dxa"/>
      </w:tblCellMar>
    </w:tblPr>
  </w:style>
  <w:style w:type="table" w:customStyle="1" w:styleId="16">
    <w:name w:val="_Style 12"/>
    <w:basedOn w:val="13"/>
    <w:qFormat/>
    <w:uiPriority w:val="0"/>
    <w:pPr>
      <w:spacing w:after="0" w:line="240" w:lineRule="auto"/>
    </w:pPr>
    <w:tblPr>
      <w:tblCellMar>
        <w:top w:w="0" w:type="dxa"/>
        <w:left w:w="108" w:type="dxa"/>
        <w:bottom w:w="0" w:type="dxa"/>
        <w:right w:w="108" w:type="dxa"/>
      </w:tblCellMar>
    </w:tblPr>
  </w:style>
  <w:style w:type="table" w:customStyle="1" w:styleId="17">
    <w:name w:val="_Style 13"/>
    <w:basedOn w:val="13"/>
    <w:qFormat/>
    <w:uiPriority w:val="0"/>
    <w:pPr>
      <w:spacing w:after="0" w:line="240" w:lineRule="auto"/>
    </w:pPr>
    <w:tblPr>
      <w:tblCellMar>
        <w:top w:w="0" w:type="dxa"/>
        <w:left w:w="108" w:type="dxa"/>
        <w:bottom w:w="0" w:type="dxa"/>
        <w:right w:w="108" w:type="dxa"/>
      </w:tblCellMar>
    </w:tblPr>
  </w:style>
  <w:style w:type="table" w:customStyle="1" w:styleId="18">
    <w:name w:val="_Style 14"/>
    <w:basedOn w:val="13"/>
    <w:qFormat/>
    <w:uiPriority w:val="0"/>
    <w:pPr>
      <w:spacing w:after="0" w:line="240" w:lineRule="auto"/>
    </w:pPr>
    <w:tblPr>
      <w:tblCellMar>
        <w:top w:w="0" w:type="dxa"/>
        <w:left w:w="108" w:type="dxa"/>
        <w:bottom w:w="0" w:type="dxa"/>
        <w:right w:w="108" w:type="dxa"/>
      </w:tblCellMar>
    </w:tblPr>
  </w:style>
  <w:style w:type="table" w:customStyle="1" w:styleId="19">
    <w:name w:val="_Style 15"/>
    <w:basedOn w:val="13"/>
    <w:qFormat/>
    <w:uiPriority w:val="0"/>
    <w:pPr>
      <w:spacing w:after="0" w:line="240" w:lineRule="auto"/>
    </w:pPr>
    <w:tblPr>
      <w:tblCellMar>
        <w:top w:w="0" w:type="dxa"/>
        <w:left w:w="108" w:type="dxa"/>
        <w:bottom w:w="0" w:type="dxa"/>
        <w:right w:w="108" w:type="dxa"/>
      </w:tblCellMar>
    </w:tblPr>
  </w:style>
  <w:style w:type="table" w:customStyle="1" w:styleId="20">
    <w:name w:val="_Style 16"/>
    <w:basedOn w:val="13"/>
    <w:qFormat/>
    <w:uiPriority w:val="0"/>
    <w:pPr>
      <w:spacing w:after="0" w:line="240" w:lineRule="auto"/>
    </w:pPr>
    <w:tblPr>
      <w:tblCellMar>
        <w:top w:w="0" w:type="dxa"/>
        <w:left w:w="108" w:type="dxa"/>
        <w:bottom w:w="0" w:type="dxa"/>
        <w:right w:w="108" w:type="dxa"/>
      </w:tblCellMar>
    </w:tblPr>
  </w:style>
  <w:style w:type="table" w:customStyle="1" w:styleId="21">
    <w:name w:val="_Style 17"/>
    <w:basedOn w:val="13"/>
    <w:qFormat/>
    <w:uiPriority w:val="0"/>
    <w:pPr>
      <w:spacing w:after="0" w:line="240" w:lineRule="auto"/>
    </w:pPr>
    <w:tblPr>
      <w:tblCellMar>
        <w:top w:w="0" w:type="dxa"/>
        <w:left w:w="108" w:type="dxa"/>
        <w:bottom w:w="0" w:type="dxa"/>
        <w:right w:w="108" w:type="dxa"/>
      </w:tblCellMar>
    </w:tblPr>
  </w:style>
  <w:style w:type="table" w:customStyle="1" w:styleId="22">
    <w:name w:val="_Style 18"/>
    <w:basedOn w:val="13"/>
    <w:qFormat/>
    <w:uiPriority w:val="0"/>
    <w:pPr>
      <w:spacing w:after="0" w:line="240" w:lineRule="auto"/>
    </w:pPr>
    <w:tblPr>
      <w:tblCellMar>
        <w:top w:w="0" w:type="dxa"/>
        <w:left w:w="108" w:type="dxa"/>
        <w:bottom w:w="0" w:type="dxa"/>
        <w:right w:w="108" w:type="dxa"/>
      </w:tblCellMar>
    </w:tblPr>
  </w:style>
  <w:style w:type="table" w:customStyle="1" w:styleId="23">
    <w:name w:val="_Style 19"/>
    <w:basedOn w:val="13"/>
    <w:qFormat/>
    <w:uiPriority w:val="0"/>
    <w:pPr>
      <w:spacing w:after="0" w:line="240" w:lineRule="auto"/>
    </w:pPr>
    <w:tblPr>
      <w:tblCellMar>
        <w:top w:w="0" w:type="dxa"/>
        <w:left w:w="108" w:type="dxa"/>
        <w:bottom w:w="0" w:type="dxa"/>
        <w:right w:w="108" w:type="dxa"/>
      </w:tblCellMar>
    </w:tblPr>
  </w:style>
  <w:style w:type="table" w:customStyle="1" w:styleId="24">
    <w:name w:val="_Style 20"/>
    <w:basedOn w:val="13"/>
    <w:qFormat/>
    <w:uiPriority w:val="0"/>
    <w:pPr>
      <w:spacing w:after="0" w:line="240" w:lineRule="auto"/>
    </w:pPr>
    <w:tblPr>
      <w:tblCellMar>
        <w:top w:w="0" w:type="dxa"/>
        <w:left w:w="108" w:type="dxa"/>
        <w:bottom w:w="0" w:type="dxa"/>
        <w:right w:w="108" w:type="dxa"/>
      </w:tblCellMar>
    </w:tblPr>
  </w:style>
  <w:style w:type="table" w:customStyle="1" w:styleId="25">
    <w:name w:val="_Style 21"/>
    <w:basedOn w:val="13"/>
    <w:qFormat/>
    <w:uiPriority w:val="0"/>
    <w:pPr>
      <w:spacing w:after="0" w:line="240" w:lineRule="auto"/>
    </w:pPr>
    <w:tblPr>
      <w:tblCellMar>
        <w:top w:w="0" w:type="dxa"/>
        <w:left w:w="108" w:type="dxa"/>
        <w:bottom w:w="0" w:type="dxa"/>
        <w:right w:w="108" w:type="dxa"/>
      </w:tblCellMar>
    </w:tblPr>
  </w:style>
  <w:style w:type="table" w:customStyle="1" w:styleId="26">
    <w:name w:val="_Style 22"/>
    <w:basedOn w:val="13"/>
    <w:qFormat/>
    <w:uiPriority w:val="0"/>
    <w:pPr>
      <w:spacing w:after="0" w:line="240" w:lineRule="auto"/>
    </w:pPr>
    <w:tblPr>
      <w:tblCellMar>
        <w:top w:w="0" w:type="dxa"/>
        <w:left w:w="108" w:type="dxa"/>
        <w:bottom w:w="0" w:type="dxa"/>
        <w:right w:w="108" w:type="dxa"/>
      </w:tblCellMar>
    </w:tblPr>
  </w:style>
  <w:style w:type="table" w:customStyle="1" w:styleId="27">
    <w:name w:val="_Style 23"/>
    <w:basedOn w:val="13"/>
    <w:qFormat/>
    <w:uiPriority w:val="0"/>
    <w:pPr>
      <w:spacing w:after="0" w:line="240" w:lineRule="auto"/>
    </w:pPr>
    <w:tblPr>
      <w:tblCellMar>
        <w:top w:w="0" w:type="dxa"/>
        <w:left w:w="108" w:type="dxa"/>
        <w:bottom w:w="0" w:type="dxa"/>
        <w:right w:w="108" w:type="dxa"/>
      </w:tblCellMar>
    </w:tblPr>
  </w:style>
  <w:style w:type="table" w:customStyle="1" w:styleId="28">
    <w:name w:val="_Style 24"/>
    <w:basedOn w:val="13"/>
    <w:qFormat/>
    <w:uiPriority w:val="0"/>
    <w:pPr>
      <w:spacing w:after="0" w:line="240" w:lineRule="auto"/>
    </w:pPr>
    <w:tblPr>
      <w:tblCellMar>
        <w:top w:w="0" w:type="dxa"/>
        <w:left w:w="108" w:type="dxa"/>
        <w:bottom w:w="0" w:type="dxa"/>
        <w:right w:w="108" w:type="dxa"/>
      </w:tblCellMar>
    </w:tblPr>
  </w:style>
  <w:style w:type="table" w:customStyle="1" w:styleId="29">
    <w:name w:val="_Style 25"/>
    <w:basedOn w:val="13"/>
    <w:qFormat/>
    <w:uiPriority w:val="0"/>
    <w:pPr>
      <w:spacing w:after="0" w:line="240" w:lineRule="auto"/>
    </w:pPr>
    <w:tblPr>
      <w:tblCellMar>
        <w:top w:w="0" w:type="dxa"/>
        <w:left w:w="108" w:type="dxa"/>
        <w:bottom w:w="0" w:type="dxa"/>
        <w:right w:w="108" w:type="dxa"/>
      </w:tblCellMar>
    </w:tblPr>
  </w:style>
  <w:style w:type="table" w:customStyle="1" w:styleId="30">
    <w:name w:val="_Style 26"/>
    <w:basedOn w:val="13"/>
    <w:qFormat/>
    <w:uiPriority w:val="0"/>
    <w:pPr>
      <w:spacing w:after="0" w:line="240" w:lineRule="auto"/>
    </w:pPr>
    <w:tblPr>
      <w:tblCellMar>
        <w:top w:w="0" w:type="dxa"/>
        <w:left w:w="108" w:type="dxa"/>
        <w:bottom w:w="0" w:type="dxa"/>
        <w:right w:w="108" w:type="dxa"/>
      </w:tblCellMar>
    </w:tblPr>
  </w:style>
  <w:style w:type="table" w:customStyle="1" w:styleId="31">
    <w:name w:val="_Style 27"/>
    <w:basedOn w:val="13"/>
    <w:qFormat/>
    <w:uiPriority w:val="0"/>
    <w:pPr>
      <w:spacing w:after="0" w:line="240" w:lineRule="auto"/>
    </w:pPr>
    <w:tblPr>
      <w:tblCellMar>
        <w:top w:w="0" w:type="dxa"/>
        <w:left w:w="108" w:type="dxa"/>
        <w:bottom w:w="0" w:type="dxa"/>
        <w:right w:w="108" w:type="dxa"/>
      </w:tblCellMar>
    </w:tblPr>
  </w:style>
  <w:style w:type="table" w:customStyle="1" w:styleId="32">
    <w:name w:val="_Style 28"/>
    <w:basedOn w:val="13"/>
    <w:qFormat/>
    <w:uiPriority w:val="0"/>
    <w:pPr>
      <w:spacing w:after="0" w:line="240" w:lineRule="auto"/>
    </w:pPr>
    <w:tblPr>
      <w:tblCellMar>
        <w:top w:w="0" w:type="dxa"/>
        <w:left w:w="108" w:type="dxa"/>
        <w:bottom w:w="0" w:type="dxa"/>
        <w:right w:w="108" w:type="dxa"/>
      </w:tblCellMar>
    </w:tblPr>
  </w:style>
  <w:style w:type="table" w:customStyle="1" w:styleId="33">
    <w:name w:val="_Style 29"/>
    <w:basedOn w:val="13"/>
    <w:qFormat/>
    <w:uiPriority w:val="0"/>
    <w:pPr>
      <w:spacing w:after="0" w:line="240" w:lineRule="auto"/>
    </w:pPr>
    <w:tblPr>
      <w:tblCellMar>
        <w:top w:w="0" w:type="dxa"/>
        <w:left w:w="108" w:type="dxa"/>
        <w:bottom w:w="0" w:type="dxa"/>
        <w:right w:w="108" w:type="dxa"/>
      </w:tblCellMar>
    </w:tblPr>
  </w:style>
  <w:style w:type="table" w:customStyle="1" w:styleId="34">
    <w:name w:val="_Style 30"/>
    <w:basedOn w:val="13"/>
    <w:qFormat/>
    <w:uiPriority w:val="0"/>
    <w:pPr>
      <w:spacing w:after="0" w:line="240" w:lineRule="auto"/>
    </w:pPr>
    <w:tblPr>
      <w:tblCellMar>
        <w:top w:w="0" w:type="dxa"/>
        <w:left w:w="108" w:type="dxa"/>
        <w:bottom w:w="0" w:type="dxa"/>
        <w:right w:w="108" w:type="dxa"/>
      </w:tblCellMar>
    </w:tblPr>
  </w:style>
  <w:style w:type="table" w:customStyle="1" w:styleId="35">
    <w:name w:val="_Style 31"/>
    <w:basedOn w:val="13"/>
    <w:qFormat/>
    <w:uiPriority w:val="0"/>
    <w:pPr>
      <w:spacing w:after="0" w:line="240" w:lineRule="auto"/>
    </w:pPr>
    <w:tblPr>
      <w:tblCellMar>
        <w:top w:w="0" w:type="dxa"/>
        <w:left w:w="108" w:type="dxa"/>
        <w:bottom w:w="0" w:type="dxa"/>
        <w:right w:w="108" w:type="dxa"/>
      </w:tblCellMar>
    </w:tblPr>
  </w:style>
  <w:style w:type="table" w:customStyle="1" w:styleId="36">
    <w:name w:val="_Style 32"/>
    <w:basedOn w:val="13"/>
    <w:qFormat/>
    <w:uiPriority w:val="0"/>
    <w:pPr>
      <w:spacing w:after="0" w:line="240" w:lineRule="auto"/>
    </w:pPr>
    <w:tblPr>
      <w:tblCellMar>
        <w:top w:w="0" w:type="dxa"/>
        <w:left w:w="108" w:type="dxa"/>
        <w:bottom w:w="0" w:type="dxa"/>
        <w:right w:w="108" w:type="dxa"/>
      </w:tblCellMar>
    </w:tblPr>
  </w:style>
  <w:style w:type="table" w:customStyle="1" w:styleId="37">
    <w:name w:val="_Style 33"/>
    <w:basedOn w:val="13"/>
    <w:qFormat/>
    <w:uiPriority w:val="0"/>
    <w:pPr>
      <w:spacing w:after="0" w:line="240" w:lineRule="auto"/>
    </w:pPr>
    <w:tblPr>
      <w:tblCellMar>
        <w:top w:w="0" w:type="dxa"/>
        <w:left w:w="108" w:type="dxa"/>
        <w:bottom w:w="0" w:type="dxa"/>
        <w:right w:w="108" w:type="dxa"/>
      </w:tblCellMar>
    </w:tblPr>
  </w:style>
  <w:style w:type="table" w:customStyle="1" w:styleId="38">
    <w:name w:val="_Style 34"/>
    <w:basedOn w:val="13"/>
    <w:qFormat/>
    <w:uiPriority w:val="0"/>
    <w:pPr>
      <w:spacing w:after="0" w:line="240" w:lineRule="auto"/>
    </w:pPr>
    <w:tblPr>
      <w:tblCellMar>
        <w:top w:w="0" w:type="dxa"/>
        <w:left w:w="108" w:type="dxa"/>
        <w:bottom w:w="0" w:type="dxa"/>
        <w:right w:w="108" w:type="dxa"/>
      </w:tblCellMar>
    </w:tblPr>
  </w:style>
  <w:style w:type="table" w:customStyle="1" w:styleId="39">
    <w:name w:val="_Style 35"/>
    <w:basedOn w:val="13"/>
    <w:qFormat/>
    <w:uiPriority w:val="0"/>
    <w:pPr>
      <w:spacing w:after="0" w:line="240" w:lineRule="auto"/>
    </w:pPr>
    <w:tblPr>
      <w:tblCellMar>
        <w:top w:w="0" w:type="dxa"/>
        <w:left w:w="108" w:type="dxa"/>
        <w:bottom w:w="0" w:type="dxa"/>
        <w:right w:w="108" w:type="dxa"/>
      </w:tblCellMar>
    </w:tblPr>
  </w:style>
  <w:style w:type="table" w:customStyle="1" w:styleId="40">
    <w:name w:val="_Style 36"/>
    <w:basedOn w:val="13"/>
    <w:qFormat/>
    <w:uiPriority w:val="0"/>
    <w:pPr>
      <w:spacing w:after="0" w:line="240" w:lineRule="auto"/>
    </w:pPr>
    <w:tblPr>
      <w:tblCellMar>
        <w:top w:w="0" w:type="dxa"/>
        <w:left w:w="108" w:type="dxa"/>
        <w:bottom w:w="0" w:type="dxa"/>
        <w:right w:w="108" w:type="dxa"/>
      </w:tblCellMar>
    </w:tblPr>
  </w:style>
  <w:style w:type="table" w:customStyle="1" w:styleId="41">
    <w:name w:val="_Style 37"/>
    <w:basedOn w:val="13"/>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421</Words>
  <Characters>1957</Characters>
  <TotalTime>2</TotalTime>
  <ScaleCrop>false</ScaleCrop>
  <LinksUpToDate>false</LinksUpToDate>
  <CharactersWithSpaces>2315</CharactersWithSpaces>
  <Application>WPS Office_11.2.0.9144_F1E327BC-269C-435d-A152-05C5408002CA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2018-05-10T09:38:00Z</dcterms:created>
  <dc:creator>Jang Omang</dc:creator>
  <cp:lastModifiedBy>Jang Omang</cp:lastModifiedBy>
  <dcterms:modified xsi:type="dcterms:W3CDTF">2020-01-23T12:32:17Z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